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570879">
        <w:trPr>
          <w:cantSplit/>
          <w:trHeight w:val="349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Spanish weather vocabulary in spoken and written language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6364F6" w:rsidRPr="00092578" w:rsidRDefault="00F425E1" w:rsidP="00F425E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School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Mid-terms review packet and due date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weather vocabulary words and create 2 column notes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page 102 #34 and #36</w:t>
            </w:r>
          </w:p>
          <w:p w:rsidR="00F425E1" w:rsidRPr="00F027C9" w:rsidRDefault="00F425E1" w:rsidP="00F425E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F425E1" w:rsidRDefault="00F425E1" w:rsidP="00F425E1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F425E1" w:rsidRPr="00280FE2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Pr="00280FE2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F425E1" w:rsidRPr="00424FB7" w:rsidRDefault="00F425E1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500FDD" w:rsidRPr="009636D7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(HW- Finish book work if needed</w:t>
            </w: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weather terms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weather vocabulary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IR de PESCA cards for game tomorrow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027C9" w:rsidRDefault="00F425E1" w:rsidP="00F425E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F425E1" w:rsidRPr="00B67295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Finish cards to play game</w:t>
            </w:r>
          </w:p>
          <w:p w:rsidR="00500FDD" w:rsidRPr="00FA1614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C162C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  <w:r w:rsidRPr="00F425E1">
              <w:rPr>
                <w:rFonts w:ascii="Georgia" w:hAnsi="Georgia"/>
                <w:sz w:val="16"/>
                <w:szCs w:val="16"/>
              </w:rPr>
              <w:t>Check in cards and play IR de PESCA</w:t>
            </w: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vocabulary</w:t>
            </w:r>
          </w:p>
          <w:p w:rsidR="00F425E1" w:rsidRP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027C9" w:rsidRDefault="00F425E1" w:rsidP="00F425E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F425E1" w:rsidRPr="00B67295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70879">
        <w:trPr>
          <w:cantSplit/>
          <w:trHeight w:val="4426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clothing vocabulary and the verb </w:t>
            </w:r>
            <w:proofErr w:type="spellStart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>llevar</w:t>
            </w:r>
            <w:proofErr w:type="spellEnd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in written and spoken language</w:t>
            </w:r>
          </w:p>
        </w:tc>
        <w:tc>
          <w:tcPr>
            <w:tcW w:w="1733" w:type="dxa"/>
          </w:tcPr>
          <w:p w:rsidR="00C97EF9" w:rsidRPr="00C97EF9" w:rsidRDefault="00C97EF9" w:rsidP="00A8650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C66C55" w:rsidRPr="00C66C55" w:rsidRDefault="00C66C55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vocabulary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Toca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y Dice with vocabulary words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color words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Llevar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/pronoun notes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Pr="00280FE2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C162C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vocabulary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toca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y dice</w:t>
            </w:r>
          </w:p>
          <w:p w:rsidR="00F425E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Number and gender agreement practice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F425E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Memory with cards</w:t>
            </w:r>
          </w:p>
          <w:p w:rsidR="00F425E1" w:rsidRDefault="00F425E1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agreement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570879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Vocabulary</w:t>
            </w:r>
            <w:bookmarkStart w:id="0" w:name="_GoBack"/>
            <w:bookmarkEnd w:id="0"/>
            <w:r w:rsidR="00F425E1">
              <w:rPr>
                <w:rFonts w:ascii="Georgia" w:hAnsi="Georgia"/>
                <w:sz w:val="16"/>
                <w:szCs w:val="16"/>
              </w:rPr>
              <w:t xml:space="preserve"> practice with partner</w:t>
            </w: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Write/draw/label practice with vocabulary</w:t>
            </w: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Study for unit 5 common assessment Friday 1/13</w:t>
            </w:r>
          </w:p>
          <w:p w:rsidR="00C162C1" w:rsidRPr="00FA1614" w:rsidRDefault="00C162C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the main idea and identify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cause and effect in passages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907D0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internet in a safe manner.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</w:tcPr>
          <w:p w:rsidR="00907D0F" w:rsidRPr="00C8114F" w:rsidRDefault="00907D0F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F97C46" w:rsidRDefault="002758E9" w:rsidP="00F425E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1 Cause and Effect- review poster and discuss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www.readtheroy.com</w:t>
            </w:r>
          </w:p>
          <w:p w:rsidR="00F425E1" w:rsidRPr="009636D7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Cyber Ethics Lesson 3</w:t>
            </w: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1 Cause and Effect-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2- Identifying Cause and Effect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www.readtheroy.com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Cyber Ethics Lesson 4</w:t>
            </w:r>
          </w:p>
          <w:p w:rsidR="00D80944" w:rsidRPr="009636D7" w:rsidRDefault="00D80944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1 Cause and Effect-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BLM </w:t>
            </w:r>
            <w:r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- Identifying Cause and Effect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www.readtheroy.com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Cyber Ethics Lesson 4</w:t>
            </w:r>
          </w:p>
          <w:p w:rsidR="00907D0F" w:rsidRPr="00715E66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70879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2D5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2016-12-19T16:51:00Z</dcterms:created>
  <dcterms:modified xsi:type="dcterms:W3CDTF">2016-12-19T16:51:00Z</dcterms:modified>
</cp:coreProperties>
</file>